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3E1" w:rsidRPr="002043E1" w:rsidRDefault="002043E1" w:rsidP="002043E1">
      <w:pPr>
        <w:rPr>
          <w:rFonts w:ascii="AllodsWest" w:hAnsi="AllodsWest"/>
          <w:color w:val="E36C0A" w:themeColor="accent6" w:themeShade="BF"/>
          <w:sz w:val="56"/>
        </w:rPr>
      </w:pPr>
      <w:r>
        <w:t xml:space="preserve">                                        </w:t>
      </w:r>
      <w:r w:rsidRPr="002043E1">
        <w:rPr>
          <w:rFonts w:ascii="AllodsWest" w:hAnsi="AllodsWest"/>
          <w:color w:val="E36C0A" w:themeColor="accent6" w:themeShade="BF"/>
          <w:sz w:val="56"/>
        </w:rPr>
        <w:t xml:space="preserve">Театральный  кружок  «Непоседы» </w:t>
      </w:r>
    </w:p>
    <w:p w:rsidR="002043E1" w:rsidRPr="002043E1" w:rsidRDefault="002043E1" w:rsidP="002043E1">
      <w:pPr>
        <w:rPr>
          <w:sz w:val="28"/>
        </w:rPr>
      </w:pPr>
      <w:r>
        <w:t xml:space="preserve">                    </w:t>
      </w:r>
      <w:proofErr w:type="spellStart"/>
      <w:r w:rsidRPr="002043E1">
        <w:rPr>
          <w:sz w:val="28"/>
        </w:rPr>
        <w:t>Руководитель</w:t>
      </w:r>
      <w:proofErr w:type="gramStart"/>
      <w:r w:rsidRPr="002043E1">
        <w:rPr>
          <w:sz w:val="28"/>
        </w:rPr>
        <w:t>:Г</w:t>
      </w:r>
      <w:proofErr w:type="gramEnd"/>
      <w:r w:rsidRPr="002043E1">
        <w:rPr>
          <w:sz w:val="28"/>
        </w:rPr>
        <w:t>ромакова</w:t>
      </w:r>
      <w:proofErr w:type="spellEnd"/>
      <w:r w:rsidRPr="002043E1">
        <w:rPr>
          <w:sz w:val="28"/>
        </w:rPr>
        <w:t xml:space="preserve"> М.В. </w:t>
      </w:r>
    </w:p>
    <w:p w:rsidR="00000000" w:rsidRDefault="002043E1">
      <w:r w:rsidRPr="002043E1">
        <w:drawing>
          <wp:inline distT="0" distB="0" distL="0" distR="0">
            <wp:extent cx="6072198" cy="3405190"/>
            <wp:effectExtent l="38100" t="0" r="23802" b="1033460"/>
            <wp:docPr id="1" name="Рисунок 1" descr="CIMG19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IMG1934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198" cy="34051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043E1" w:rsidRDefault="002043E1"/>
    <w:p w:rsidR="002043E1" w:rsidRPr="002043E1" w:rsidRDefault="002043E1" w:rsidP="002043E1">
      <w:pPr>
        <w:rPr>
          <w:sz w:val="28"/>
        </w:rPr>
      </w:pPr>
      <w:r w:rsidRPr="002043E1">
        <w:rPr>
          <w:sz w:val="28"/>
        </w:rPr>
        <w:lastRenderedPageBreak/>
        <w:t xml:space="preserve">Развитие художественно-творческих способностей личности была и остается одной из актуальных проблем педагогики и психологии. Особенно эта проблема обостряется в сложные критические периоды жизни общества, когда наиболее остро ощущается необходимость в творческих личностях, способных самостоятельно, по-новому разрешать возникшие трудности. Развитие творческой личности не представляется возможным без использования такого эффективного средства воспитания как художественное творчество. Особое </w:t>
      </w:r>
      <w:proofErr w:type="gramStart"/>
      <w:r w:rsidRPr="002043E1">
        <w:rPr>
          <w:sz w:val="28"/>
        </w:rPr>
        <w:t>место</w:t>
      </w:r>
      <w:proofErr w:type="gramEnd"/>
      <w:r w:rsidRPr="002043E1">
        <w:rPr>
          <w:sz w:val="28"/>
        </w:rPr>
        <w:t xml:space="preserve"> в котором занимает театр, способный приобщить к общечеловеческим духовным ценностям и сформировать творческое отношение к действительности, являясь средством и способом самопознания, самораскрытия и самореализации.</w:t>
      </w:r>
    </w:p>
    <w:p w:rsidR="002043E1" w:rsidRDefault="002043E1">
      <w:r w:rsidRPr="002043E1">
        <w:drawing>
          <wp:inline distT="0" distB="0" distL="0" distR="0">
            <wp:extent cx="2374594" cy="2761847"/>
            <wp:effectExtent l="38100" t="0" r="25706" b="819553"/>
            <wp:docPr id="2" name="Рисунок 2" descr="CIMG19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IMG194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863" cy="277611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043E1" w:rsidRDefault="002043E1"/>
    <w:p w:rsidR="002043E1" w:rsidRPr="002043E1" w:rsidRDefault="002043E1" w:rsidP="002043E1">
      <w:pPr>
        <w:rPr>
          <w:sz w:val="24"/>
        </w:rPr>
      </w:pPr>
      <w:r w:rsidRPr="002043E1">
        <w:rPr>
          <w:b/>
          <w:bCs/>
          <w:i/>
          <w:iCs/>
          <w:sz w:val="24"/>
        </w:rPr>
        <w:lastRenderedPageBreak/>
        <w:t>Цель</w:t>
      </w:r>
      <w:r w:rsidRPr="002043E1">
        <w:rPr>
          <w:sz w:val="24"/>
        </w:rPr>
        <w:t xml:space="preserve">: воспитание и развитие понимающего, умного, воспитанного театрального зрителя, обладающего художественным вкусом, необходимыми знаниями, собственным мнением. </w:t>
      </w:r>
    </w:p>
    <w:p w:rsidR="002043E1" w:rsidRPr="002043E1" w:rsidRDefault="002043E1" w:rsidP="002043E1">
      <w:pPr>
        <w:rPr>
          <w:sz w:val="24"/>
        </w:rPr>
      </w:pPr>
      <w:r w:rsidRPr="002043E1">
        <w:rPr>
          <w:b/>
          <w:bCs/>
          <w:i/>
          <w:iCs/>
          <w:sz w:val="24"/>
        </w:rPr>
        <w:tab/>
        <w:t>Задачи:</w:t>
      </w:r>
      <w:r w:rsidRPr="002043E1">
        <w:rPr>
          <w:sz w:val="24"/>
        </w:rPr>
        <w:t xml:space="preserve"> </w:t>
      </w:r>
    </w:p>
    <w:p w:rsidR="002043E1" w:rsidRPr="002043E1" w:rsidRDefault="002043E1" w:rsidP="002043E1">
      <w:pPr>
        <w:numPr>
          <w:ilvl w:val="0"/>
          <w:numId w:val="1"/>
        </w:numPr>
        <w:rPr>
          <w:sz w:val="24"/>
        </w:rPr>
      </w:pPr>
      <w:r w:rsidRPr="002043E1">
        <w:rPr>
          <w:sz w:val="24"/>
        </w:rPr>
        <w:t>опираясь на синтетическую природу теат</w:t>
      </w:r>
      <w:r w:rsidRPr="002043E1">
        <w:rPr>
          <w:sz w:val="24"/>
        </w:rPr>
        <w:t xml:space="preserve">рального искусства, способствовать раскрытию и развитию творческого потенциала каждого ребенка; </w:t>
      </w:r>
    </w:p>
    <w:p w:rsidR="002043E1" w:rsidRPr="002043E1" w:rsidRDefault="002043E1" w:rsidP="002043E1">
      <w:pPr>
        <w:numPr>
          <w:ilvl w:val="0"/>
          <w:numId w:val="2"/>
        </w:numPr>
        <w:rPr>
          <w:sz w:val="24"/>
        </w:rPr>
      </w:pPr>
      <w:r w:rsidRPr="002043E1">
        <w:rPr>
          <w:sz w:val="24"/>
        </w:rPr>
        <w:t>помочь овладеть навыками коллективного взаимодействия и</w:t>
      </w:r>
      <w:r w:rsidRPr="002043E1">
        <w:rPr>
          <w:sz w:val="24"/>
        </w:rPr>
        <w:t xml:space="preserve"> общения; </w:t>
      </w:r>
    </w:p>
    <w:p w:rsidR="002043E1" w:rsidRPr="002043E1" w:rsidRDefault="002043E1" w:rsidP="002043E1">
      <w:pPr>
        <w:numPr>
          <w:ilvl w:val="0"/>
          <w:numId w:val="3"/>
        </w:numPr>
        <w:rPr>
          <w:sz w:val="24"/>
        </w:rPr>
      </w:pPr>
      <w:r w:rsidRPr="002043E1">
        <w:rPr>
          <w:sz w:val="24"/>
        </w:rPr>
        <w:t>через театр привить интерес к мировой художественной к</w:t>
      </w:r>
      <w:r w:rsidRPr="002043E1">
        <w:rPr>
          <w:sz w:val="24"/>
        </w:rPr>
        <w:t xml:space="preserve">ультуре и дать первичные сведения о ней; </w:t>
      </w:r>
    </w:p>
    <w:p w:rsidR="002043E1" w:rsidRPr="002043E1" w:rsidRDefault="002043E1" w:rsidP="002043E1">
      <w:pPr>
        <w:numPr>
          <w:ilvl w:val="0"/>
          <w:numId w:val="4"/>
        </w:numPr>
        <w:rPr>
          <w:sz w:val="24"/>
        </w:rPr>
      </w:pPr>
      <w:r w:rsidRPr="002043E1">
        <w:rPr>
          <w:sz w:val="24"/>
        </w:rPr>
        <w:t xml:space="preserve">научить творчески, с воображением и фантазией, относиться к любой работе. </w:t>
      </w:r>
    </w:p>
    <w:p w:rsidR="002043E1" w:rsidRPr="002043E1" w:rsidRDefault="002043E1" w:rsidP="002043E1">
      <w:pPr>
        <w:rPr>
          <w:sz w:val="24"/>
        </w:rPr>
      </w:pPr>
      <w:r w:rsidRPr="002043E1">
        <w:rPr>
          <w:sz w:val="24"/>
        </w:rPr>
        <w:t xml:space="preserve">Театр рассматривается в контексте других видов искусства, и в начальной школе даются общие представления о его специфике. Отличительными особенностями и новизной программы является: - </w:t>
      </w:r>
      <w:proofErr w:type="spellStart"/>
      <w:r w:rsidRPr="002043E1">
        <w:rPr>
          <w:i/>
          <w:iCs/>
          <w:sz w:val="24"/>
        </w:rPr>
        <w:t>деятельностный</w:t>
      </w:r>
      <w:proofErr w:type="spellEnd"/>
      <w:r w:rsidRPr="002043E1">
        <w:rPr>
          <w:sz w:val="24"/>
        </w:rPr>
        <w:t xml:space="preserve"> подход к воспитанию и развитию ребенка средствами театра, где школьник выступает в роли то актёра, то музыканта, то художника, на практике узнаёт о том, что актёр – это одновременно и творец, и материал, и инструмент; </w:t>
      </w:r>
    </w:p>
    <w:p w:rsidR="002043E1" w:rsidRPr="002043E1" w:rsidRDefault="002043E1" w:rsidP="002043E1">
      <w:pPr>
        <w:rPr>
          <w:sz w:val="24"/>
        </w:rPr>
      </w:pPr>
      <w:r w:rsidRPr="002043E1">
        <w:rPr>
          <w:sz w:val="24"/>
        </w:rPr>
        <w:tab/>
        <w:t xml:space="preserve">- </w:t>
      </w:r>
      <w:r w:rsidRPr="002043E1">
        <w:rPr>
          <w:i/>
          <w:iCs/>
          <w:sz w:val="24"/>
        </w:rPr>
        <w:t>принцип междисциплинарной интеграции</w:t>
      </w:r>
      <w:r w:rsidRPr="002043E1">
        <w:rPr>
          <w:sz w:val="24"/>
        </w:rPr>
        <w:t xml:space="preserve"> – применим к смежным наукам (уроки литературы и музыки, литература и живопись, изобразительное искусство и технология, вокал и ритмика); </w:t>
      </w:r>
    </w:p>
    <w:p w:rsidR="002043E1" w:rsidRPr="002043E1" w:rsidRDefault="002043E1" w:rsidP="002043E1">
      <w:pPr>
        <w:rPr>
          <w:sz w:val="24"/>
        </w:rPr>
      </w:pPr>
      <w:r w:rsidRPr="002043E1">
        <w:rPr>
          <w:sz w:val="24"/>
        </w:rPr>
        <w:tab/>
        <w:t xml:space="preserve">- </w:t>
      </w:r>
      <w:r w:rsidRPr="002043E1">
        <w:rPr>
          <w:i/>
          <w:iCs/>
          <w:sz w:val="24"/>
        </w:rPr>
        <w:t xml:space="preserve">принцип </w:t>
      </w:r>
      <w:proofErr w:type="spellStart"/>
      <w:r w:rsidRPr="002043E1">
        <w:rPr>
          <w:i/>
          <w:iCs/>
          <w:sz w:val="24"/>
        </w:rPr>
        <w:t>креативности</w:t>
      </w:r>
      <w:proofErr w:type="spellEnd"/>
      <w:r w:rsidRPr="002043E1">
        <w:rPr>
          <w:sz w:val="24"/>
        </w:rPr>
        <w:t xml:space="preserve"> – предполагает максимальную ориентацию на творчество ребенка, на развитие его психофизических ощущений, раскрепощение личности. </w:t>
      </w:r>
    </w:p>
    <w:p w:rsidR="002043E1" w:rsidRDefault="002043E1">
      <w:pPr>
        <w:rPr>
          <w:sz w:val="24"/>
        </w:rPr>
      </w:pPr>
    </w:p>
    <w:p w:rsidR="002043E1" w:rsidRDefault="002043E1">
      <w:pPr>
        <w:rPr>
          <w:sz w:val="24"/>
        </w:rPr>
      </w:pPr>
    </w:p>
    <w:p w:rsidR="002043E1" w:rsidRDefault="002043E1">
      <w:pPr>
        <w:rPr>
          <w:sz w:val="24"/>
        </w:rPr>
      </w:pPr>
    </w:p>
    <w:p w:rsidR="002043E1" w:rsidRDefault="002043E1">
      <w:pPr>
        <w:rPr>
          <w:sz w:val="24"/>
        </w:rPr>
      </w:pPr>
    </w:p>
    <w:p w:rsidR="002043E1" w:rsidRPr="002043E1" w:rsidRDefault="002043E1" w:rsidP="002043E1">
      <w:pPr>
        <w:rPr>
          <w:sz w:val="24"/>
        </w:rPr>
      </w:pPr>
      <w:r w:rsidRPr="002043E1">
        <w:rPr>
          <w:sz w:val="24"/>
        </w:rPr>
        <w:lastRenderedPageBreak/>
        <w:t xml:space="preserve">Программа предусматривает использование следующих форм проведения занятий: </w:t>
      </w:r>
    </w:p>
    <w:p w:rsidR="00000000" w:rsidRPr="002043E1" w:rsidRDefault="002043E1" w:rsidP="002043E1">
      <w:pPr>
        <w:numPr>
          <w:ilvl w:val="0"/>
          <w:numId w:val="5"/>
        </w:numPr>
        <w:rPr>
          <w:sz w:val="24"/>
        </w:rPr>
      </w:pPr>
      <w:r w:rsidRPr="002043E1">
        <w:rPr>
          <w:sz w:val="24"/>
        </w:rPr>
        <w:t>игра</w:t>
      </w:r>
      <w:r w:rsidRPr="002043E1">
        <w:rPr>
          <w:sz w:val="24"/>
        </w:rPr>
        <w:t xml:space="preserve"> </w:t>
      </w:r>
    </w:p>
    <w:p w:rsidR="00000000" w:rsidRPr="002043E1" w:rsidRDefault="002043E1" w:rsidP="002043E1">
      <w:pPr>
        <w:numPr>
          <w:ilvl w:val="0"/>
          <w:numId w:val="5"/>
        </w:numPr>
        <w:rPr>
          <w:sz w:val="24"/>
        </w:rPr>
      </w:pPr>
      <w:r w:rsidRPr="002043E1">
        <w:rPr>
          <w:sz w:val="24"/>
        </w:rPr>
        <w:t>беседа</w:t>
      </w:r>
      <w:r w:rsidRPr="002043E1">
        <w:rPr>
          <w:sz w:val="24"/>
        </w:rPr>
        <w:t xml:space="preserve"> </w:t>
      </w:r>
    </w:p>
    <w:p w:rsidR="00000000" w:rsidRPr="002043E1" w:rsidRDefault="002043E1" w:rsidP="002043E1">
      <w:pPr>
        <w:numPr>
          <w:ilvl w:val="0"/>
          <w:numId w:val="5"/>
        </w:numPr>
        <w:rPr>
          <w:sz w:val="24"/>
        </w:rPr>
      </w:pPr>
      <w:r w:rsidRPr="002043E1">
        <w:rPr>
          <w:sz w:val="24"/>
        </w:rPr>
        <w:t>иллюстрирование</w:t>
      </w:r>
      <w:r w:rsidRPr="002043E1">
        <w:rPr>
          <w:sz w:val="24"/>
        </w:rPr>
        <w:t xml:space="preserve"> </w:t>
      </w:r>
    </w:p>
    <w:p w:rsidR="00000000" w:rsidRPr="002043E1" w:rsidRDefault="002043E1" w:rsidP="002043E1">
      <w:pPr>
        <w:numPr>
          <w:ilvl w:val="0"/>
          <w:numId w:val="5"/>
        </w:numPr>
        <w:rPr>
          <w:sz w:val="24"/>
        </w:rPr>
      </w:pPr>
      <w:r w:rsidRPr="002043E1">
        <w:rPr>
          <w:sz w:val="24"/>
        </w:rPr>
        <w:t xml:space="preserve">изучение основ сценического </w:t>
      </w:r>
      <w:r w:rsidRPr="002043E1">
        <w:rPr>
          <w:sz w:val="24"/>
        </w:rPr>
        <w:t xml:space="preserve">мастерства </w:t>
      </w:r>
    </w:p>
    <w:p w:rsidR="00000000" w:rsidRPr="002043E1" w:rsidRDefault="002043E1" w:rsidP="002043E1">
      <w:pPr>
        <w:numPr>
          <w:ilvl w:val="0"/>
          <w:numId w:val="5"/>
        </w:numPr>
        <w:rPr>
          <w:sz w:val="24"/>
        </w:rPr>
      </w:pPr>
      <w:r w:rsidRPr="002043E1">
        <w:rPr>
          <w:sz w:val="24"/>
        </w:rPr>
        <w:t>мастерская образа</w:t>
      </w:r>
      <w:r w:rsidRPr="002043E1">
        <w:rPr>
          <w:sz w:val="24"/>
        </w:rPr>
        <w:t xml:space="preserve"> </w:t>
      </w:r>
    </w:p>
    <w:p w:rsidR="00000000" w:rsidRPr="002043E1" w:rsidRDefault="002043E1" w:rsidP="002043E1">
      <w:pPr>
        <w:numPr>
          <w:ilvl w:val="0"/>
          <w:numId w:val="5"/>
        </w:numPr>
        <w:rPr>
          <w:sz w:val="24"/>
        </w:rPr>
      </w:pPr>
      <w:r w:rsidRPr="002043E1">
        <w:rPr>
          <w:sz w:val="24"/>
        </w:rPr>
        <w:t>мастерская костюма, декораций</w:t>
      </w:r>
      <w:r w:rsidRPr="002043E1">
        <w:rPr>
          <w:sz w:val="24"/>
        </w:rPr>
        <w:t xml:space="preserve"> </w:t>
      </w:r>
    </w:p>
    <w:p w:rsidR="00000000" w:rsidRPr="002043E1" w:rsidRDefault="002043E1" w:rsidP="002043E1">
      <w:pPr>
        <w:numPr>
          <w:ilvl w:val="0"/>
          <w:numId w:val="5"/>
        </w:numPr>
        <w:rPr>
          <w:sz w:val="24"/>
        </w:rPr>
      </w:pPr>
      <w:proofErr w:type="spellStart"/>
      <w:r w:rsidRPr="002043E1">
        <w:rPr>
          <w:sz w:val="24"/>
        </w:rPr>
        <w:t>инсценирование</w:t>
      </w:r>
      <w:proofErr w:type="spellEnd"/>
      <w:r w:rsidRPr="002043E1">
        <w:rPr>
          <w:sz w:val="24"/>
        </w:rPr>
        <w:t xml:space="preserve"> прочитанного произведения</w:t>
      </w:r>
      <w:r w:rsidRPr="002043E1">
        <w:rPr>
          <w:sz w:val="24"/>
        </w:rPr>
        <w:t xml:space="preserve"> </w:t>
      </w:r>
    </w:p>
    <w:p w:rsidR="00000000" w:rsidRPr="002043E1" w:rsidRDefault="002043E1" w:rsidP="002043E1">
      <w:pPr>
        <w:numPr>
          <w:ilvl w:val="0"/>
          <w:numId w:val="5"/>
        </w:numPr>
        <w:rPr>
          <w:sz w:val="24"/>
        </w:rPr>
      </w:pPr>
      <w:r w:rsidRPr="002043E1">
        <w:rPr>
          <w:sz w:val="24"/>
        </w:rPr>
        <w:t xml:space="preserve">постановка спектакля </w:t>
      </w:r>
    </w:p>
    <w:p w:rsidR="00000000" w:rsidRPr="002043E1" w:rsidRDefault="002043E1" w:rsidP="002043E1">
      <w:pPr>
        <w:numPr>
          <w:ilvl w:val="0"/>
          <w:numId w:val="5"/>
        </w:numPr>
        <w:rPr>
          <w:sz w:val="24"/>
        </w:rPr>
      </w:pPr>
      <w:r w:rsidRPr="002043E1">
        <w:rPr>
          <w:sz w:val="24"/>
        </w:rPr>
        <w:t>посещение спектакля</w:t>
      </w:r>
      <w:r w:rsidRPr="002043E1">
        <w:rPr>
          <w:sz w:val="24"/>
        </w:rPr>
        <w:t xml:space="preserve"> </w:t>
      </w:r>
    </w:p>
    <w:p w:rsidR="00000000" w:rsidRPr="002043E1" w:rsidRDefault="002043E1" w:rsidP="002043E1">
      <w:pPr>
        <w:numPr>
          <w:ilvl w:val="0"/>
          <w:numId w:val="5"/>
        </w:numPr>
        <w:rPr>
          <w:sz w:val="24"/>
        </w:rPr>
      </w:pPr>
      <w:r w:rsidRPr="002043E1">
        <w:rPr>
          <w:sz w:val="24"/>
        </w:rPr>
        <w:t>работа в малых группах</w:t>
      </w:r>
      <w:r w:rsidRPr="002043E1">
        <w:rPr>
          <w:sz w:val="24"/>
        </w:rPr>
        <w:t xml:space="preserve"> </w:t>
      </w:r>
    </w:p>
    <w:p w:rsidR="00000000" w:rsidRPr="002043E1" w:rsidRDefault="002043E1" w:rsidP="002043E1">
      <w:pPr>
        <w:numPr>
          <w:ilvl w:val="0"/>
          <w:numId w:val="5"/>
        </w:numPr>
        <w:rPr>
          <w:sz w:val="24"/>
        </w:rPr>
      </w:pPr>
      <w:r w:rsidRPr="002043E1">
        <w:rPr>
          <w:sz w:val="24"/>
        </w:rPr>
        <w:t>актёрский тренинг</w:t>
      </w:r>
      <w:r w:rsidRPr="002043E1">
        <w:rPr>
          <w:sz w:val="24"/>
        </w:rPr>
        <w:t xml:space="preserve"> </w:t>
      </w:r>
    </w:p>
    <w:p w:rsidR="00000000" w:rsidRPr="002043E1" w:rsidRDefault="002043E1" w:rsidP="002043E1">
      <w:pPr>
        <w:numPr>
          <w:ilvl w:val="0"/>
          <w:numId w:val="5"/>
        </w:numPr>
        <w:rPr>
          <w:sz w:val="24"/>
        </w:rPr>
      </w:pPr>
      <w:r w:rsidRPr="002043E1">
        <w:rPr>
          <w:sz w:val="24"/>
        </w:rPr>
        <w:t>экскурсия</w:t>
      </w:r>
      <w:r w:rsidRPr="002043E1">
        <w:rPr>
          <w:sz w:val="24"/>
        </w:rPr>
        <w:t xml:space="preserve"> </w:t>
      </w:r>
    </w:p>
    <w:p w:rsidR="00000000" w:rsidRPr="002043E1" w:rsidRDefault="002043E1" w:rsidP="002043E1">
      <w:pPr>
        <w:numPr>
          <w:ilvl w:val="0"/>
          <w:numId w:val="5"/>
        </w:numPr>
        <w:rPr>
          <w:sz w:val="24"/>
        </w:rPr>
      </w:pPr>
      <w:r w:rsidRPr="002043E1">
        <w:rPr>
          <w:sz w:val="24"/>
        </w:rPr>
        <w:t>выступление</w:t>
      </w:r>
      <w:r w:rsidRPr="002043E1">
        <w:rPr>
          <w:sz w:val="24"/>
        </w:rPr>
        <w:t xml:space="preserve"> </w:t>
      </w:r>
    </w:p>
    <w:p w:rsidR="002043E1" w:rsidRDefault="002043E1">
      <w:pPr>
        <w:rPr>
          <w:sz w:val="24"/>
        </w:rPr>
      </w:pPr>
    </w:p>
    <w:p w:rsidR="002043E1" w:rsidRDefault="002043E1">
      <w:pPr>
        <w:rPr>
          <w:sz w:val="24"/>
        </w:rPr>
      </w:pPr>
    </w:p>
    <w:p w:rsidR="002043E1" w:rsidRDefault="002043E1">
      <w:pPr>
        <w:rPr>
          <w:sz w:val="24"/>
        </w:rPr>
      </w:pPr>
    </w:p>
    <w:p w:rsidR="002043E1" w:rsidRPr="002043E1" w:rsidRDefault="002043E1" w:rsidP="002043E1">
      <w:pPr>
        <w:rPr>
          <w:sz w:val="28"/>
        </w:rPr>
      </w:pPr>
      <w:r w:rsidRPr="002043E1">
        <w:rPr>
          <w:sz w:val="28"/>
        </w:rPr>
        <w:lastRenderedPageBreak/>
        <w:t xml:space="preserve">Изучение основ актёрского мастерства способствует формированию у школьников художественного вкуса и эстетического отношения к действительности. </w:t>
      </w:r>
    </w:p>
    <w:p w:rsidR="002043E1" w:rsidRPr="002043E1" w:rsidRDefault="002043E1" w:rsidP="002043E1">
      <w:pPr>
        <w:rPr>
          <w:sz w:val="28"/>
        </w:rPr>
      </w:pPr>
      <w:r w:rsidRPr="002043E1">
        <w:rPr>
          <w:sz w:val="28"/>
        </w:rPr>
        <w:t xml:space="preserve">   </w:t>
      </w:r>
      <w:r w:rsidRPr="002043E1">
        <w:rPr>
          <w:sz w:val="28"/>
        </w:rPr>
        <w:tab/>
        <w:t xml:space="preserve">Раннее формирование навыков грамотного драматического творчества у  школьников способствует их гармоничному художественному развитию в дальнейшем. </w:t>
      </w:r>
      <w:proofErr w:type="gramStart"/>
      <w:r w:rsidRPr="002043E1">
        <w:rPr>
          <w:sz w:val="28"/>
        </w:rPr>
        <w:t>Обучение по</w:t>
      </w:r>
      <w:proofErr w:type="gramEnd"/>
      <w:r w:rsidRPr="002043E1">
        <w:rPr>
          <w:sz w:val="28"/>
        </w:rPr>
        <w:t xml:space="preserve"> данной программе увеличивает шансы быть успешными в любом выбранном ими виде деятельности. </w:t>
      </w:r>
    </w:p>
    <w:p w:rsidR="002043E1" w:rsidRDefault="002043E1">
      <w:pPr>
        <w:rPr>
          <w:sz w:val="28"/>
        </w:rPr>
      </w:pPr>
      <w:r w:rsidRPr="002043E1">
        <w:rPr>
          <w:sz w:val="28"/>
        </w:rPr>
        <w:drawing>
          <wp:inline distT="0" distB="0" distL="0" distR="0">
            <wp:extent cx="3652551" cy="2026748"/>
            <wp:effectExtent l="38100" t="0" r="24099" b="583102"/>
            <wp:docPr id="5" name="Рисунок 5" descr="CIMG26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IMG2625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978" cy="2028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043E1" w:rsidRDefault="002043E1">
      <w:pPr>
        <w:rPr>
          <w:sz w:val="28"/>
        </w:rPr>
      </w:pPr>
    </w:p>
    <w:p w:rsidR="002043E1" w:rsidRDefault="002043E1">
      <w:pPr>
        <w:rPr>
          <w:sz w:val="28"/>
        </w:rPr>
      </w:pPr>
    </w:p>
    <w:p w:rsidR="002043E1" w:rsidRDefault="002043E1">
      <w:pPr>
        <w:rPr>
          <w:sz w:val="28"/>
        </w:rPr>
      </w:pPr>
    </w:p>
    <w:p w:rsidR="002043E1" w:rsidRDefault="002043E1">
      <w:pPr>
        <w:rPr>
          <w:sz w:val="28"/>
        </w:rPr>
      </w:pPr>
    </w:p>
    <w:p w:rsidR="002043E1" w:rsidRPr="002043E1" w:rsidRDefault="002043E1" w:rsidP="002043E1">
      <w:pPr>
        <w:rPr>
          <w:sz w:val="28"/>
        </w:rPr>
      </w:pPr>
      <w:r w:rsidRPr="002043E1">
        <w:rPr>
          <w:sz w:val="28"/>
        </w:rPr>
        <w:lastRenderedPageBreak/>
        <w:t xml:space="preserve">Программа кружка «Театр в начальной школе» включает разделы: </w:t>
      </w:r>
    </w:p>
    <w:p w:rsidR="002043E1" w:rsidRPr="002043E1" w:rsidRDefault="002043E1" w:rsidP="002043E1">
      <w:pPr>
        <w:rPr>
          <w:sz w:val="28"/>
        </w:rPr>
      </w:pPr>
      <w:r w:rsidRPr="002043E1">
        <w:rPr>
          <w:sz w:val="28"/>
        </w:rPr>
        <w:t xml:space="preserve">1. «Мы играем – мы мечтаем!» </w:t>
      </w:r>
    </w:p>
    <w:p w:rsidR="002043E1" w:rsidRPr="002043E1" w:rsidRDefault="002043E1" w:rsidP="002043E1">
      <w:pPr>
        <w:rPr>
          <w:sz w:val="28"/>
        </w:rPr>
      </w:pPr>
      <w:r w:rsidRPr="002043E1">
        <w:rPr>
          <w:sz w:val="28"/>
        </w:rPr>
        <w:t xml:space="preserve">2. Театр. </w:t>
      </w:r>
    </w:p>
    <w:p w:rsidR="002043E1" w:rsidRPr="002043E1" w:rsidRDefault="002043E1" w:rsidP="002043E1">
      <w:pPr>
        <w:rPr>
          <w:sz w:val="28"/>
        </w:rPr>
      </w:pPr>
      <w:r w:rsidRPr="002043E1">
        <w:rPr>
          <w:sz w:val="28"/>
        </w:rPr>
        <w:t xml:space="preserve">3. Основы актёрского мастерства. </w:t>
      </w:r>
    </w:p>
    <w:p w:rsidR="002043E1" w:rsidRPr="002043E1" w:rsidRDefault="002043E1" w:rsidP="002043E1">
      <w:pPr>
        <w:rPr>
          <w:sz w:val="28"/>
        </w:rPr>
      </w:pPr>
      <w:r w:rsidRPr="002043E1">
        <w:rPr>
          <w:sz w:val="28"/>
        </w:rPr>
        <w:t xml:space="preserve">4. Просмотр спектаклей в театрах города. </w:t>
      </w:r>
    </w:p>
    <w:p w:rsidR="002043E1" w:rsidRPr="002043E1" w:rsidRDefault="002043E1" w:rsidP="002043E1">
      <w:pPr>
        <w:rPr>
          <w:sz w:val="28"/>
        </w:rPr>
      </w:pPr>
      <w:r w:rsidRPr="002043E1">
        <w:rPr>
          <w:sz w:val="28"/>
        </w:rPr>
        <w:t xml:space="preserve">5. Наш театр </w:t>
      </w:r>
    </w:p>
    <w:p w:rsidR="002043E1" w:rsidRDefault="002043E1">
      <w:pPr>
        <w:rPr>
          <w:sz w:val="28"/>
        </w:rPr>
      </w:pPr>
      <w:r w:rsidRPr="002043E1">
        <w:rPr>
          <w:sz w:val="28"/>
        </w:rPr>
        <w:drawing>
          <wp:inline distT="0" distB="0" distL="0" distR="0">
            <wp:extent cx="3355096" cy="2003494"/>
            <wp:effectExtent l="38100" t="0" r="16754" b="587306"/>
            <wp:docPr id="6" name="Рисунок 6" descr="CIMG26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IMG2638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7945" cy="20051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043E1" w:rsidRDefault="002043E1">
      <w:pPr>
        <w:rPr>
          <w:sz w:val="28"/>
        </w:rPr>
      </w:pPr>
    </w:p>
    <w:p w:rsidR="002043E1" w:rsidRDefault="002043E1">
      <w:pPr>
        <w:rPr>
          <w:sz w:val="28"/>
        </w:rPr>
      </w:pPr>
    </w:p>
    <w:p w:rsidR="002043E1" w:rsidRDefault="002043E1">
      <w:pPr>
        <w:rPr>
          <w:sz w:val="28"/>
        </w:rPr>
      </w:pPr>
      <w:r w:rsidRPr="002043E1">
        <w:rPr>
          <w:sz w:val="28"/>
        </w:rPr>
        <w:lastRenderedPageBreak/>
        <w:drawing>
          <wp:inline distT="0" distB="0" distL="0" distR="0">
            <wp:extent cx="7780893" cy="5045725"/>
            <wp:effectExtent l="19050" t="0" r="0" b="0"/>
            <wp:docPr id="7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714876" cy="3693319"/>
                      <a:chOff x="1857356" y="1571612"/>
                      <a:chExt cx="4714876" cy="3693319"/>
                    </a:xfrm>
                  </a:grpSpPr>
                  <a:sp>
                    <a:nvSpPr>
                      <a:cNvPr id="19457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1857356" y="1571612"/>
                        <a:ext cx="4714876" cy="36933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449263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12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СОДЕРЖАНИЕ ПРОГРАММЫ</a:t>
                          </a:r>
                          <a:endParaRPr kumimoji="0" lang="ru-RU" sz="7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</a:endParaRPr>
                        </a:p>
                        <a:p>
                          <a:pPr marL="0" marR="0" lvl="0" indent="449263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12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Times New Roman" pitchFamily="18" charset="0"/>
                            </a:rPr>
                            <a:t>«Мы играем – мы мечтаем!» </a:t>
                          </a:r>
                          <a:r>
                            <a:rPr kumimoji="0" lang="ru-RU" sz="12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Times New Roman" pitchFamily="18" charset="0"/>
                            </a:rPr>
                            <a:t>Игры,</a:t>
                          </a:r>
                          <a:r>
                            <a:rPr kumimoji="0" lang="ru-RU" sz="12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sz="12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которые непосредственно связаны с одним из основополагающих принципов метода К.С. Станиславского: </a:t>
                          </a:r>
                          <a:r>
                            <a:rPr kumimoji="0" lang="ru-RU" sz="1200" b="1" i="1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«от внимания – к воображению».</a:t>
                          </a:r>
                          <a:endParaRPr kumimoji="0" lang="ru-RU" sz="7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</a:endParaRPr>
                        </a:p>
                        <a:p>
                          <a:pPr marL="0" marR="0" lvl="0" indent="449263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12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Театр. </a:t>
                          </a:r>
                          <a:r>
                            <a:rPr kumimoji="0" lang="ru-RU" sz="12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В театре. Как создаётся спектакль. Создатели спектакля: писатель, поэт, драматург. Театральные профессии. Виды театров. Театральные жанры. Музыкальное сопровождение. Звук и шумы.</a:t>
                          </a:r>
                          <a:endParaRPr kumimoji="0" lang="ru-RU" sz="7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</a:endParaRPr>
                        </a:p>
                        <a:p>
                          <a:pPr marL="0" marR="0" lvl="0" indent="449263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12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Основы актёрского мастерства. </a:t>
                          </a:r>
                          <a:r>
                            <a:rPr kumimoji="0" lang="ru-RU" sz="12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Мимика. Пантомима. Театральный этюд. Язык жестов. Дикция. Интонация. Темп речи. Рифма. Ритм. Искусство декламации. Импровизация. Диалог. Монолог.</a:t>
                          </a:r>
                          <a:endParaRPr kumimoji="0" lang="ru-RU" sz="7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</a:endParaRPr>
                        </a:p>
                        <a:p>
                          <a:pPr marL="0" marR="0" lvl="0" indent="449263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12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Times New Roman" pitchFamily="18" charset="0"/>
                            </a:rPr>
                            <a:t>Просмотр спектаклей в театрах города. </a:t>
                          </a:r>
                          <a:r>
                            <a:rPr kumimoji="0" lang="ru-RU" sz="12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Times New Roman" pitchFamily="18" charset="0"/>
                            </a:rPr>
                            <a:t>Просмотр спектаклей в театрах города. Беседа после просмотра спектакля. Иллюстрирование.</a:t>
                          </a:r>
                          <a:endParaRPr kumimoji="0" lang="ru-RU" sz="7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</a:endParaRPr>
                        </a:p>
                        <a:p>
                          <a:pPr marL="0" marR="0" lvl="0" indent="449263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12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Наш театр. </a:t>
                          </a:r>
                          <a:r>
                            <a:rPr kumimoji="0" lang="ru-RU" sz="12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Подготовка школьных спектаклей по прочитанным произведениям на уроках литературного чтения. Изготовление костюмов, декораций.</a:t>
                          </a:r>
                          <a:endParaRPr kumimoji="0" lang="ru-RU" sz="7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</a:endParaRPr>
                        </a:p>
                        <a:p>
                          <a:pPr marL="0" marR="0" lvl="0" indent="449263" algn="l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kumimoji="0" lang="ru-RU" sz="1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2043E1" w:rsidRDefault="002043E1">
      <w:pPr>
        <w:rPr>
          <w:sz w:val="28"/>
        </w:rPr>
      </w:pPr>
    </w:p>
    <w:p w:rsidR="002043E1" w:rsidRDefault="002043E1">
      <w:pPr>
        <w:rPr>
          <w:sz w:val="28"/>
        </w:rPr>
      </w:pPr>
    </w:p>
    <w:p w:rsidR="002043E1" w:rsidRDefault="002043E1">
      <w:pPr>
        <w:rPr>
          <w:sz w:val="28"/>
        </w:rPr>
      </w:pPr>
      <w:r w:rsidRPr="002043E1">
        <w:rPr>
          <w:sz w:val="28"/>
        </w:rPr>
        <w:lastRenderedPageBreak/>
        <w:drawing>
          <wp:inline distT="0" distB="0" distL="0" distR="0">
            <wp:extent cx="6072230" cy="4619636"/>
            <wp:effectExtent l="38100" t="0" r="23770" b="1400164"/>
            <wp:docPr id="8" name="Рисунок 8" descr="CIMG19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IMG1931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230" cy="461963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043E1" w:rsidRPr="002043E1" w:rsidRDefault="002043E1">
      <w:pPr>
        <w:rPr>
          <w:sz w:val="28"/>
        </w:rPr>
      </w:pPr>
      <w:r w:rsidRPr="002043E1">
        <w:rPr>
          <w:sz w:val="28"/>
        </w:rPr>
        <w:lastRenderedPageBreak/>
        <w:drawing>
          <wp:inline distT="0" distB="0" distL="0" distR="0">
            <wp:extent cx="5572164" cy="4643470"/>
            <wp:effectExtent l="38100" t="0" r="28536" b="1395380"/>
            <wp:docPr id="9" name="Рисунок 9" descr="CIMG26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IMG2630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164" cy="46434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2043E1" w:rsidRPr="002043E1" w:rsidSect="002043E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llodsWest">
    <w:panose1 w:val="02000000000000000000"/>
    <w:charset w:val="CC"/>
    <w:family w:val="auto"/>
    <w:pitch w:val="variable"/>
    <w:sig w:usb0="800002AF" w:usb1="0000000A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2D698F"/>
    <w:multiLevelType w:val="hybridMultilevel"/>
    <w:tmpl w:val="A4CA76EC"/>
    <w:lvl w:ilvl="0" w:tplc="9CFE3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7A07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6CDE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409E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A834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5612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9FA36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1895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F63A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35AB107B"/>
    <w:multiLevelType w:val="hybridMultilevel"/>
    <w:tmpl w:val="E7FEB636"/>
    <w:lvl w:ilvl="0" w:tplc="C2A494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686D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6821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98B7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6C05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8618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04F4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8810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18ED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42A73A09"/>
    <w:multiLevelType w:val="hybridMultilevel"/>
    <w:tmpl w:val="693C8568"/>
    <w:lvl w:ilvl="0" w:tplc="7C0413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2F0AB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7837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1BEE8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1426C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9600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6603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66DE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E044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5EFD55CE"/>
    <w:multiLevelType w:val="hybridMultilevel"/>
    <w:tmpl w:val="21621A5C"/>
    <w:lvl w:ilvl="0" w:tplc="8E6413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640F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C41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86F6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EE34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C32DD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40C2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2EF7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721B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7FE126B3"/>
    <w:multiLevelType w:val="hybridMultilevel"/>
    <w:tmpl w:val="C8061DF8"/>
    <w:lvl w:ilvl="0" w:tplc="00063C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6681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3060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1882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2764C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3632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D2825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1EF8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A094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043E1"/>
    <w:rsid w:val="002043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3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5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7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463</Words>
  <Characters>2642</Characters>
  <Application>Microsoft Office Word</Application>
  <DocSecurity>0</DocSecurity>
  <Lines>22</Lines>
  <Paragraphs>6</Paragraphs>
  <ScaleCrop>false</ScaleCrop>
  <Company>Reanimator Extreme Edition</Company>
  <LinksUpToDate>false</LinksUpToDate>
  <CharactersWithSpaces>3099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 Admin</dc:creator>
  <cp:keywords/>
  <dc:description/>
  <cp:lastModifiedBy>Dream Admin</cp:lastModifiedBy>
  <cp:revision>3</cp:revision>
  <dcterms:created xsi:type="dcterms:W3CDTF">2015-11-08T08:38:00Z</dcterms:created>
  <dcterms:modified xsi:type="dcterms:W3CDTF">2015-11-08T08:46:00Z</dcterms:modified>
</cp:coreProperties>
</file>